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18AAD6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5B5974">
        <w:rPr>
          <w:rFonts w:ascii="Calibri" w:hAnsi="Calibri"/>
        </w:rPr>
        <w:t>4.10.5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  <w:bookmarkStart w:id="0" w:name="_GoBack"/>
      <w:bookmarkEnd w:id="0"/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2A276CC" w:rsidR="00A34B6F" w:rsidRDefault="00D41796" w:rsidP="003A4E95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Communications</w:t>
      </w:r>
    </w:p>
    <w:p w14:paraId="5DB46EBD" w14:textId="77777777" w:rsidR="00460D7D" w:rsidRPr="003A4E95" w:rsidRDefault="00460D7D" w:rsidP="003A4E95">
      <w:pPr>
        <w:pStyle w:val="Title"/>
        <w:rPr>
          <w:rFonts w:asciiTheme="minorHAnsi" w:hAnsiTheme="minorHAnsi"/>
          <w:color w:val="00558C"/>
        </w:rPr>
      </w:pPr>
    </w:p>
    <w:p w14:paraId="2C903998" w14:textId="77777777" w:rsidR="003A4E95" w:rsidRPr="004D4B1B" w:rsidRDefault="003A4E95" w:rsidP="003A4E95">
      <w:pPr>
        <w:pStyle w:val="Heading1"/>
        <w:numPr>
          <w:ilvl w:val="0"/>
          <w:numId w:val="33"/>
        </w:numPr>
      </w:pPr>
      <w:r>
        <w:t>Background</w:t>
      </w:r>
    </w:p>
    <w:p w14:paraId="3C0FDD74" w14:textId="484F9FDA" w:rsidR="002E7740" w:rsidRDefault="009E585D" w:rsidP="003A4E95">
      <w:pPr>
        <w:pStyle w:val="BodyText"/>
      </w:pPr>
      <w:r>
        <w:t>IALA has</w:t>
      </w:r>
      <w:r w:rsidR="00AD6FCD">
        <w:t xml:space="preserve"> two</w:t>
      </w:r>
      <w:r w:rsidR="00D41796">
        <w:t xml:space="preserve"> main databases:</w:t>
      </w:r>
    </w:p>
    <w:p w14:paraId="62063169" w14:textId="76B717A2" w:rsidR="00D41796" w:rsidRDefault="00D41796" w:rsidP="003A4E95">
      <w:pPr>
        <w:pStyle w:val="BodyText"/>
      </w:pPr>
      <w:r>
        <w:t xml:space="preserve">-Master Database: with contact details for head of members </w:t>
      </w:r>
    </w:p>
    <w:p w14:paraId="4E56E5B4" w14:textId="49C23499" w:rsidR="00D41796" w:rsidRDefault="00D41796" w:rsidP="003A4E95">
      <w:pPr>
        <w:pStyle w:val="BodyText"/>
      </w:pPr>
      <w:r>
        <w:t>-Committee Database:  with contact details for all committees and workshop participants</w:t>
      </w:r>
    </w:p>
    <w:p w14:paraId="3A68A188" w14:textId="62DCF139" w:rsidR="00D41796" w:rsidRDefault="00D41796" w:rsidP="003A4E95">
      <w:pPr>
        <w:pStyle w:val="BodyText"/>
      </w:pPr>
      <w:r>
        <w:t>To promote an IALA event, the procedure is to send an informative e-mail to the head of members and each committee list</w:t>
      </w:r>
      <w:r w:rsidR="005B5974">
        <w:t xml:space="preserve"> of participants from all previous committees back to the last 4 years</w:t>
      </w:r>
      <w:r>
        <w:t>.</w:t>
      </w:r>
    </w:p>
    <w:p w14:paraId="2ED22B6A" w14:textId="115F29E5" w:rsidR="004E16E4" w:rsidRDefault="00AD6FCD" w:rsidP="003A4E95">
      <w:pPr>
        <w:pStyle w:val="BodyText"/>
      </w:pPr>
      <w:r>
        <w:t>The mailing indicates the date and place of the events and the input papers submission dates. General invitation letters to committee meetings are provided</w:t>
      </w:r>
      <w:r w:rsidR="00986751">
        <w:t xml:space="preserve"> for administrative purpose</w:t>
      </w:r>
      <w:r>
        <w:t xml:space="preserve">, attached to the e-mail and downloadable on the website. </w:t>
      </w:r>
    </w:p>
    <w:p w14:paraId="305E73D9" w14:textId="464796E1" w:rsidR="00AD6FCD" w:rsidRDefault="00AD6FCD" w:rsidP="003A4E95">
      <w:pPr>
        <w:pStyle w:val="BodyText"/>
      </w:pPr>
      <w:r>
        <w:t>Hotels information are also available on the web</w:t>
      </w:r>
      <w:r w:rsidR="00F630D9">
        <w:t>site, under the contact section, no login required (action item  from PAP36)</w:t>
      </w:r>
      <w:r>
        <w:t xml:space="preserve"> and the committee meeting docs section.</w:t>
      </w:r>
    </w:p>
    <w:p w14:paraId="5B09B0FA" w14:textId="6D462B66" w:rsidR="00D41796" w:rsidRDefault="00D41796" w:rsidP="003A4E95">
      <w:pPr>
        <w:pStyle w:val="BodyText"/>
      </w:pPr>
      <w:r>
        <w:t xml:space="preserve">The </w:t>
      </w:r>
      <w:r w:rsidR="00AF6A73">
        <w:t>workshops and seminars</w:t>
      </w:r>
      <w:r>
        <w:t xml:space="preserve"> </w:t>
      </w:r>
      <w:r w:rsidR="00AF6A73">
        <w:t>are</w:t>
      </w:r>
      <w:r>
        <w:t xml:space="preserve"> also posted on the IALA Website in the Calendar and possibly in the News and the company page on LinkedIn</w:t>
      </w:r>
      <w:r w:rsidR="005B5974">
        <w:t>.</w:t>
      </w:r>
    </w:p>
    <w:p w14:paraId="68D37856" w14:textId="4893727B" w:rsidR="00D41796" w:rsidRDefault="00D41796" w:rsidP="003A4E95">
      <w:pPr>
        <w:pStyle w:val="BodyText"/>
      </w:pPr>
      <w:r>
        <w:t xml:space="preserve">The timing </w:t>
      </w:r>
      <w:r w:rsidR="0055458B">
        <w:t xml:space="preserve">for promotion </w:t>
      </w:r>
      <w:r>
        <w:t>is normally as such:</w:t>
      </w:r>
    </w:p>
    <w:p w14:paraId="5650B9A8" w14:textId="16FAFFBC" w:rsidR="00D41796" w:rsidRDefault="005B5974" w:rsidP="00D41796">
      <w:pPr>
        <w:pStyle w:val="BodyText"/>
        <w:numPr>
          <w:ilvl w:val="0"/>
          <w:numId w:val="34"/>
        </w:numPr>
      </w:pPr>
      <w:r>
        <w:t>4 months ahead for a workshop or</w:t>
      </w:r>
      <w:r w:rsidR="00D41796">
        <w:t xml:space="preserve"> seminar (+ </w:t>
      </w:r>
      <w:r w:rsidR="00022266">
        <w:t xml:space="preserve">1 or 2 </w:t>
      </w:r>
      <w:r w:rsidR="00D41796">
        <w:t>reminder)</w:t>
      </w:r>
    </w:p>
    <w:p w14:paraId="46C403F9" w14:textId="4BB937B8" w:rsidR="00D41796" w:rsidRDefault="00D41796" w:rsidP="00D41796">
      <w:pPr>
        <w:pStyle w:val="BodyText"/>
        <w:numPr>
          <w:ilvl w:val="0"/>
          <w:numId w:val="34"/>
        </w:numPr>
      </w:pPr>
      <w:r>
        <w:t>3 months ahead for committee meetings</w:t>
      </w:r>
      <w:r w:rsidR="005B5974">
        <w:t xml:space="preserve"> (+ </w:t>
      </w:r>
      <w:r w:rsidR="00022266">
        <w:t>1 reminder)</w:t>
      </w:r>
    </w:p>
    <w:p w14:paraId="58D9DB83" w14:textId="77777777" w:rsidR="00912BB7" w:rsidRDefault="00912BB7" w:rsidP="00D41796">
      <w:pPr>
        <w:pStyle w:val="BodyText"/>
      </w:pPr>
    </w:p>
    <w:p w14:paraId="1F4B394E" w14:textId="437E218C" w:rsidR="00D41796" w:rsidRDefault="00D41796" w:rsidP="00D41796">
      <w:pPr>
        <w:pStyle w:val="BodyText"/>
      </w:pPr>
      <w:r>
        <w:t xml:space="preserve">With the multiplication of events, a specific timing </w:t>
      </w:r>
      <w:r w:rsidR="005B2114">
        <w:t>may be needed to avoid too many mailings at the same time.</w:t>
      </w:r>
    </w:p>
    <w:p w14:paraId="4A408918" w14:textId="77777777" w:rsidR="00912BB7" w:rsidRDefault="00912BB7" w:rsidP="00D41796">
      <w:pPr>
        <w:pStyle w:val="BodyText"/>
      </w:pPr>
    </w:p>
    <w:p w14:paraId="26392CB2" w14:textId="3DECF5EC" w:rsidR="0055458B" w:rsidRDefault="0055458B" w:rsidP="00D41796">
      <w:pPr>
        <w:pStyle w:val="BodyText"/>
      </w:pPr>
      <w:r>
        <w:t xml:space="preserve">A timeline of preparation with dates for promotion of events could help (flyers for promotion purpose </w:t>
      </w:r>
      <w:r w:rsidR="00AF6A73">
        <w:t xml:space="preserve">will </w:t>
      </w:r>
      <w:r w:rsidR="00912BB7">
        <w:t>need to</w:t>
      </w:r>
      <w:r>
        <w:t xml:space="preserve"> be ready on time)</w:t>
      </w:r>
    </w:p>
    <w:p w14:paraId="20FEA66D" w14:textId="77777777" w:rsidR="00912BB7" w:rsidRDefault="00912BB7" w:rsidP="00D41796">
      <w:pPr>
        <w:pStyle w:val="BodyText"/>
      </w:pPr>
    </w:p>
    <w:p w14:paraId="756B40EB" w14:textId="74D9C295" w:rsidR="005B2114" w:rsidRDefault="005B2114" w:rsidP="00D41796">
      <w:pPr>
        <w:pStyle w:val="BodyText"/>
      </w:pPr>
      <w:r>
        <w:t xml:space="preserve">Events can </w:t>
      </w:r>
      <w:r w:rsidR="0055458B">
        <w:t xml:space="preserve">and should </w:t>
      </w:r>
      <w:r>
        <w:t>also be promoted through the</w:t>
      </w:r>
      <w:r w:rsidR="0010202D">
        <w:t xml:space="preserve"> IALA</w:t>
      </w:r>
      <w:r>
        <w:t xml:space="preserve"> e-Bulletin and printed Bulletin.</w:t>
      </w:r>
      <w:r w:rsidR="00AD6FCD">
        <w:t xml:space="preserve"> </w:t>
      </w:r>
    </w:p>
    <w:p w14:paraId="43ECCCA6" w14:textId="46A344B6" w:rsidR="005B2114" w:rsidRPr="00816F0E" w:rsidRDefault="005B2114" w:rsidP="00D41796">
      <w:pPr>
        <w:pStyle w:val="BodyText"/>
      </w:pPr>
    </w:p>
    <w:sectPr w:rsidR="005B2114" w:rsidRPr="00816F0E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0605D" w14:textId="77777777" w:rsidR="007A0031" w:rsidRDefault="007A0031" w:rsidP="00362CD9">
      <w:r>
        <w:separator/>
      </w:r>
    </w:p>
  </w:endnote>
  <w:endnote w:type="continuationSeparator" w:id="0">
    <w:p w14:paraId="065A4CCB" w14:textId="77777777" w:rsidR="007A0031" w:rsidRDefault="007A003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630D9" w:rsidRPr="00F630D9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Pieddepag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F630D9" w:rsidRPr="00F630D9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630D9" w:rsidRPr="00F630D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Pieddepage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630D9" w:rsidRPr="00F630D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235A9" w14:textId="77777777" w:rsidR="007A0031" w:rsidRDefault="007A0031" w:rsidP="00362CD9">
      <w:r>
        <w:separator/>
      </w:r>
    </w:p>
  </w:footnote>
  <w:footnote w:type="continuationSeparator" w:id="0">
    <w:p w14:paraId="7481181E" w14:textId="77777777" w:rsidR="007A0031" w:rsidRDefault="007A003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674CD4E3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PAP37</w:t>
    </w:r>
    <w:r w:rsidR="00B04683">
      <w:rPr>
        <w:rFonts w:ascii="Calibri" w:hAnsi="Calibri"/>
      </w:rPr>
      <w:t>-</w:t>
    </w:r>
    <w:r w:rsidR="005B5974">
      <w:rPr>
        <w:rFonts w:ascii="Calibri" w:hAnsi="Calibri"/>
      </w:rPr>
      <w:t>4.10.5</w:t>
    </w:r>
    <w:r w:rsidR="00485A8A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4957BD"/>
    <w:multiLevelType w:val="hybridMultilevel"/>
    <w:tmpl w:val="FC76FB26"/>
    <w:lvl w:ilvl="0" w:tplc="5A20F6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110323"/>
    <w:multiLevelType w:val="hybridMultilevel"/>
    <w:tmpl w:val="B54E1E3C"/>
    <w:lvl w:ilvl="0" w:tplc="09A2EE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DA33D8"/>
    <w:multiLevelType w:val="multilevel"/>
    <w:tmpl w:val="DE70F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24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2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1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5"/>
  </w:num>
  <w:num w:numId="34">
    <w:abstractNumId w:val="19"/>
  </w:num>
  <w:num w:numId="35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2266"/>
    <w:rsid w:val="000362F7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10202D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A61A7"/>
    <w:rsid w:val="002B49E9"/>
    <w:rsid w:val="002C42A7"/>
    <w:rsid w:val="002C632E"/>
    <w:rsid w:val="002D3E8B"/>
    <w:rsid w:val="002D4575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0D7D"/>
    <w:rsid w:val="004661AD"/>
    <w:rsid w:val="00476A3D"/>
    <w:rsid w:val="00480C49"/>
    <w:rsid w:val="00484701"/>
    <w:rsid w:val="00485A8A"/>
    <w:rsid w:val="00493978"/>
    <w:rsid w:val="004D1D85"/>
    <w:rsid w:val="004D3C3A"/>
    <w:rsid w:val="004D6B41"/>
    <w:rsid w:val="004E16E4"/>
    <w:rsid w:val="004E1CD1"/>
    <w:rsid w:val="004F5E28"/>
    <w:rsid w:val="00502E73"/>
    <w:rsid w:val="005107EB"/>
    <w:rsid w:val="00517C4F"/>
    <w:rsid w:val="00521345"/>
    <w:rsid w:val="00526DF0"/>
    <w:rsid w:val="00545CC4"/>
    <w:rsid w:val="00551FFF"/>
    <w:rsid w:val="0055458B"/>
    <w:rsid w:val="005607A2"/>
    <w:rsid w:val="0057198B"/>
    <w:rsid w:val="00573CFE"/>
    <w:rsid w:val="005969F2"/>
    <w:rsid w:val="00597FAE"/>
    <w:rsid w:val="005A713A"/>
    <w:rsid w:val="005B2114"/>
    <w:rsid w:val="005B32A3"/>
    <w:rsid w:val="005B5974"/>
    <w:rsid w:val="005C0D44"/>
    <w:rsid w:val="005C566C"/>
    <w:rsid w:val="005C7E69"/>
    <w:rsid w:val="005E262D"/>
    <w:rsid w:val="005F23D3"/>
    <w:rsid w:val="005F547C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0031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C7870"/>
    <w:rsid w:val="008D1694"/>
    <w:rsid w:val="008D79CB"/>
    <w:rsid w:val="008F07BC"/>
    <w:rsid w:val="00912BB7"/>
    <w:rsid w:val="0092692B"/>
    <w:rsid w:val="00927B22"/>
    <w:rsid w:val="00943E9C"/>
    <w:rsid w:val="00953F4D"/>
    <w:rsid w:val="00960BB8"/>
    <w:rsid w:val="00964F5C"/>
    <w:rsid w:val="00976184"/>
    <w:rsid w:val="009831C0"/>
    <w:rsid w:val="00986751"/>
    <w:rsid w:val="0099161D"/>
    <w:rsid w:val="009A3528"/>
    <w:rsid w:val="009E585D"/>
    <w:rsid w:val="00A0389B"/>
    <w:rsid w:val="00A33AE9"/>
    <w:rsid w:val="00A34B6F"/>
    <w:rsid w:val="00A446C9"/>
    <w:rsid w:val="00A44CC4"/>
    <w:rsid w:val="00A5265A"/>
    <w:rsid w:val="00A635D6"/>
    <w:rsid w:val="00A644D1"/>
    <w:rsid w:val="00A72837"/>
    <w:rsid w:val="00A8553A"/>
    <w:rsid w:val="00A93AED"/>
    <w:rsid w:val="00AA5F67"/>
    <w:rsid w:val="00AD6FCD"/>
    <w:rsid w:val="00AE1319"/>
    <w:rsid w:val="00AE34BB"/>
    <w:rsid w:val="00AE4B71"/>
    <w:rsid w:val="00AF6A73"/>
    <w:rsid w:val="00B04683"/>
    <w:rsid w:val="00B14187"/>
    <w:rsid w:val="00B226F2"/>
    <w:rsid w:val="00B262D3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41796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630D9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1743B-F72F-4F5A-B596-178B0B4D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14</cp:revision>
  <dcterms:created xsi:type="dcterms:W3CDTF">2019-01-18T10:53:00Z</dcterms:created>
  <dcterms:modified xsi:type="dcterms:W3CDTF">2019-02-10T21:11:00Z</dcterms:modified>
</cp:coreProperties>
</file>